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59DD8" w14:textId="77777777" w:rsidR="00EB4E89" w:rsidRPr="00C178A3" w:rsidRDefault="00EB4E89" w:rsidP="00EB4E89">
      <w:pPr>
        <w:pStyle w:val="Heading2"/>
        <w:ind w:left="9072"/>
        <w:rPr>
          <w:rFonts w:asciiTheme="minorHAnsi" w:eastAsia="Calibri" w:hAnsiTheme="minorHAnsi" w:cstheme="minorHAnsi"/>
          <w:color w:val="0070C0"/>
          <w:sz w:val="22"/>
          <w:szCs w:val="22"/>
        </w:rPr>
      </w:pPr>
      <w:bookmarkStart w:id="0" w:name="_Toc235447517"/>
      <w:r w:rsidRPr="00C178A3">
        <w:rPr>
          <w:rFonts w:asciiTheme="minorHAnsi" w:eastAsia="Calibri" w:hAnsiTheme="minorHAnsi" w:cstheme="minorHAnsi"/>
          <w:color w:val="0070C0"/>
          <w:sz w:val="22"/>
          <w:szCs w:val="22"/>
        </w:rPr>
        <w:t>Pirkimo sąlygų 10 priedas „Specialistų sąrašas“</w:t>
      </w:r>
      <w:bookmarkEnd w:id="0"/>
    </w:p>
    <w:p w14:paraId="7365347E" w14:textId="77777777" w:rsidR="00EB4E89" w:rsidRPr="00C178A3" w:rsidRDefault="00EB4E89" w:rsidP="00EB4E89">
      <w:pPr>
        <w:suppressAutoHyphens/>
        <w:autoSpaceDN w:val="0"/>
        <w:spacing w:after="0" w:line="240" w:lineRule="auto"/>
        <w:jc w:val="both"/>
        <w:rPr>
          <w:rFonts w:eastAsia="Times New Roman" w:cstheme="minorHAnsi"/>
          <w:sz w:val="22"/>
          <w:szCs w:val="22"/>
          <w:shd w:val="clear" w:color="auto" w:fill="D9D9D9"/>
          <w:lang w:eastAsia="en-US"/>
        </w:rPr>
      </w:pPr>
    </w:p>
    <w:p w14:paraId="0C9BBB7D" w14:textId="77777777" w:rsidR="00EB4E89" w:rsidRPr="00C178A3" w:rsidRDefault="00EB4E89" w:rsidP="00EB4E89">
      <w:pPr>
        <w:jc w:val="center"/>
        <w:rPr>
          <w:rFonts w:eastAsia="Times New Roman" w:cstheme="minorHAnsi"/>
          <w:b/>
          <w:sz w:val="22"/>
          <w:szCs w:val="22"/>
          <w:lang w:eastAsia="en-US"/>
        </w:rPr>
      </w:pPr>
      <w:r w:rsidRPr="00C178A3">
        <w:rPr>
          <w:rFonts w:eastAsia="Times New Roman" w:cstheme="minorHAnsi"/>
          <w:b/>
          <w:sz w:val="22"/>
          <w:szCs w:val="22"/>
          <w:lang w:eastAsia="en-US"/>
        </w:rPr>
        <w:t>SPECIALISTŲ, KURIE BUS ATSAKINGI UŽ PIRKIMO SUTARTIES VYKDYMĄ, SĄRAŠAS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34"/>
        <w:gridCol w:w="3742"/>
        <w:gridCol w:w="5787"/>
        <w:gridCol w:w="4133"/>
      </w:tblGrid>
      <w:tr w:rsidR="00BA461B" w:rsidRPr="00BA461B" w14:paraId="64916C5E" w14:textId="77777777" w:rsidTr="00BA461B">
        <w:trPr>
          <w:trHeight w:val="1119"/>
        </w:trPr>
        <w:tc>
          <w:tcPr>
            <w:tcW w:w="352" w:type="pct"/>
            <w:shd w:val="clear" w:color="auto" w:fill="FFFFFF"/>
            <w:vAlign w:val="center"/>
            <w:hideMark/>
          </w:tcPr>
          <w:p w14:paraId="329005D6" w14:textId="77777777" w:rsidR="00BA461B" w:rsidRPr="00BA461B" w:rsidRDefault="00BA461B" w:rsidP="00BA461B">
            <w:pPr>
              <w:spacing w:after="0" w:line="240" w:lineRule="auto"/>
              <w:rPr>
                <w:rFonts w:eastAsia="Times New Roman" w:cstheme="minorHAnsi"/>
                <w:bCs/>
                <w:i/>
                <w:iCs/>
                <w:sz w:val="22"/>
                <w:szCs w:val="22"/>
                <w:lang w:eastAsia="hu-HU"/>
              </w:rPr>
            </w:pPr>
            <w:r w:rsidRPr="00BA461B">
              <w:rPr>
                <w:rFonts w:eastAsia="Times New Roman" w:cstheme="minorHAnsi"/>
                <w:b/>
                <w:bCs/>
                <w:i/>
                <w:iCs/>
                <w:sz w:val="22"/>
                <w:szCs w:val="22"/>
                <w:lang w:eastAsia="hu-HU"/>
              </w:rPr>
              <w:t>Eil. Nr.</w:t>
            </w:r>
            <w:r w:rsidRPr="00BA461B">
              <w:rPr>
                <w:rFonts w:eastAsia="Times New Roman" w:cstheme="minorHAnsi"/>
                <w:bCs/>
                <w:i/>
                <w:iCs/>
                <w:sz w:val="22"/>
                <w:szCs w:val="22"/>
                <w:lang w:eastAsia="hu-HU"/>
              </w:rPr>
              <w:t> </w:t>
            </w:r>
          </w:p>
        </w:tc>
        <w:tc>
          <w:tcPr>
            <w:tcW w:w="1273" w:type="pct"/>
            <w:shd w:val="clear" w:color="auto" w:fill="FFFFFF"/>
            <w:vAlign w:val="center"/>
            <w:hideMark/>
          </w:tcPr>
          <w:p w14:paraId="5A3C9E9C" w14:textId="77777777" w:rsidR="00BA461B" w:rsidRPr="00BA461B" w:rsidRDefault="00BA461B" w:rsidP="00BA461B">
            <w:pPr>
              <w:spacing w:after="0" w:line="240" w:lineRule="auto"/>
              <w:rPr>
                <w:rFonts w:eastAsia="Times New Roman" w:cstheme="minorHAnsi"/>
                <w:bCs/>
                <w:i/>
                <w:iCs/>
                <w:sz w:val="22"/>
                <w:szCs w:val="22"/>
                <w:lang w:eastAsia="hu-HU"/>
              </w:rPr>
            </w:pPr>
            <w:r w:rsidRPr="00BA461B">
              <w:rPr>
                <w:rFonts w:eastAsia="Times New Roman" w:cstheme="minorHAnsi"/>
                <w:b/>
                <w:bCs/>
                <w:i/>
                <w:iCs/>
                <w:sz w:val="22"/>
                <w:szCs w:val="22"/>
                <w:lang w:eastAsia="hu-HU"/>
              </w:rPr>
              <w:t>Tiekėjo siūlomo specialisto vardas, pavardė, pareigos, kurioms, laimėjimo atveju, Specialistas bus skiriamas Sutarties vykdymui</w:t>
            </w:r>
            <w:r w:rsidRPr="00BA461B">
              <w:rPr>
                <w:rFonts w:eastAsia="Times New Roman" w:cstheme="minorHAnsi"/>
                <w:bCs/>
                <w:i/>
                <w:iCs/>
                <w:sz w:val="22"/>
                <w:szCs w:val="22"/>
                <w:lang w:eastAsia="hu-HU"/>
              </w:rPr>
              <w:t> </w:t>
            </w:r>
          </w:p>
        </w:tc>
        <w:tc>
          <w:tcPr>
            <w:tcW w:w="1969" w:type="pct"/>
            <w:shd w:val="clear" w:color="auto" w:fill="FFFFFF"/>
            <w:vAlign w:val="center"/>
            <w:hideMark/>
          </w:tcPr>
          <w:p w14:paraId="629DA588" w14:textId="77777777" w:rsidR="00BA461B" w:rsidRPr="00BA461B" w:rsidRDefault="00BA461B" w:rsidP="00BA461B">
            <w:pPr>
              <w:spacing w:after="0" w:line="240" w:lineRule="auto"/>
              <w:rPr>
                <w:rFonts w:eastAsia="Times New Roman" w:cstheme="minorHAnsi"/>
                <w:bCs/>
                <w:i/>
                <w:iCs/>
                <w:sz w:val="22"/>
                <w:szCs w:val="22"/>
                <w:lang w:eastAsia="hu-HU"/>
              </w:rPr>
            </w:pPr>
            <w:r w:rsidRPr="00BA461B">
              <w:rPr>
                <w:rFonts w:eastAsia="Times New Roman" w:cstheme="minorHAnsi"/>
                <w:b/>
                <w:bCs/>
                <w:i/>
                <w:iCs/>
                <w:sz w:val="22"/>
                <w:szCs w:val="22"/>
                <w:lang w:eastAsia="hu-HU"/>
              </w:rPr>
              <w:t>Specialisto kvalifikacija</w:t>
            </w:r>
            <w:r w:rsidRPr="00BA461B">
              <w:rPr>
                <w:rFonts w:eastAsia="Times New Roman" w:cstheme="minorHAnsi"/>
                <w:bCs/>
                <w:i/>
                <w:iCs/>
                <w:sz w:val="22"/>
                <w:szCs w:val="22"/>
                <w:lang w:eastAsia="hu-HU"/>
              </w:rPr>
              <w:t> </w:t>
            </w:r>
          </w:p>
          <w:p w14:paraId="54E42A99" w14:textId="77777777" w:rsidR="00BA461B" w:rsidRPr="00BA461B" w:rsidRDefault="00BA461B" w:rsidP="00BA461B">
            <w:pPr>
              <w:spacing w:after="0" w:line="240" w:lineRule="auto"/>
              <w:rPr>
                <w:rFonts w:eastAsia="Times New Roman" w:cstheme="minorHAnsi"/>
                <w:bCs/>
                <w:i/>
                <w:iCs/>
                <w:sz w:val="22"/>
                <w:szCs w:val="22"/>
                <w:lang w:eastAsia="hu-HU"/>
              </w:rPr>
            </w:pPr>
            <w:r w:rsidRPr="00BA461B">
              <w:rPr>
                <w:rFonts w:eastAsia="Times New Roman" w:cstheme="minorHAnsi"/>
                <w:bCs/>
                <w:i/>
                <w:iCs/>
                <w:sz w:val="22"/>
                <w:szCs w:val="22"/>
                <w:lang w:eastAsia="hu-HU"/>
              </w:rPr>
              <w:t>(specialisto turimi atestatai, išdavusios institucijos pavadinimas, atestato numeris) </w:t>
            </w:r>
          </w:p>
        </w:tc>
        <w:tc>
          <w:tcPr>
            <w:tcW w:w="1406" w:type="pct"/>
            <w:shd w:val="clear" w:color="auto" w:fill="FFFFFF"/>
            <w:hideMark/>
          </w:tcPr>
          <w:p w14:paraId="50430167" w14:textId="77777777" w:rsidR="00BA461B" w:rsidRPr="00BA461B" w:rsidRDefault="00BA461B" w:rsidP="00BA461B">
            <w:pPr>
              <w:spacing w:after="0" w:line="240" w:lineRule="auto"/>
              <w:rPr>
                <w:rFonts w:eastAsia="Times New Roman" w:cstheme="minorHAnsi"/>
                <w:bCs/>
                <w:i/>
                <w:iCs/>
                <w:sz w:val="22"/>
                <w:szCs w:val="22"/>
                <w:lang w:eastAsia="hu-HU"/>
              </w:rPr>
            </w:pPr>
            <w:r w:rsidRPr="00BA461B">
              <w:rPr>
                <w:rFonts w:eastAsia="Times New Roman" w:cstheme="minorHAnsi"/>
                <w:b/>
                <w:bCs/>
                <w:i/>
                <w:iCs/>
                <w:sz w:val="22"/>
                <w:szCs w:val="22"/>
                <w:lang w:eastAsia="hu-HU"/>
              </w:rPr>
              <w:t>Pasitelkimo pagrindas </w:t>
            </w:r>
            <w:r w:rsidRPr="00BA461B">
              <w:rPr>
                <w:rFonts w:eastAsia="Times New Roman" w:cstheme="minorHAnsi"/>
                <w:bCs/>
                <w:i/>
                <w:iCs/>
                <w:sz w:val="22"/>
                <w:szCs w:val="22"/>
                <w:lang w:eastAsia="hu-HU"/>
              </w:rPr>
              <w:t> </w:t>
            </w:r>
          </w:p>
          <w:p w14:paraId="3599B3BF" w14:textId="18F1CD0A" w:rsidR="00BA461B" w:rsidRPr="00BA461B" w:rsidRDefault="00BA461B" w:rsidP="00BA461B">
            <w:pPr>
              <w:spacing w:after="0" w:line="240" w:lineRule="auto"/>
              <w:rPr>
                <w:rFonts w:eastAsia="Times New Roman" w:cstheme="minorHAnsi"/>
                <w:bCs/>
                <w:i/>
                <w:iCs/>
                <w:sz w:val="22"/>
                <w:szCs w:val="22"/>
                <w:lang w:eastAsia="hu-HU"/>
              </w:rPr>
            </w:pPr>
            <w:r w:rsidRPr="00BA461B">
              <w:rPr>
                <w:rFonts w:eastAsia="Times New Roman" w:cstheme="minorHAnsi"/>
                <w:bCs/>
                <w:i/>
                <w:iCs/>
                <w:sz w:val="22"/>
                <w:szCs w:val="22"/>
                <w:lang w:eastAsia="hu-HU"/>
              </w:rPr>
              <w:t>(pasirenkama viena iš nurodytų reikšmių) </w:t>
            </w:r>
          </w:p>
        </w:tc>
      </w:tr>
      <w:tr w:rsidR="00BA461B" w:rsidRPr="00BA461B" w14:paraId="23E484CC" w14:textId="77777777" w:rsidTr="00BA461B">
        <w:trPr>
          <w:trHeight w:val="1035"/>
        </w:trPr>
        <w:tc>
          <w:tcPr>
            <w:tcW w:w="352" w:type="pct"/>
            <w:shd w:val="clear" w:color="auto" w:fill="FFFFFF"/>
            <w:hideMark/>
          </w:tcPr>
          <w:p w14:paraId="39F74504" w14:textId="77777777" w:rsidR="00BA461B" w:rsidRPr="00BA461B" w:rsidRDefault="00BA461B" w:rsidP="00BA461B">
            <w:pPr>
              <w:spacing w:after="0" w:line="240" w:lineRule="auto"/>
              <w:rPr>
                <w:rFonts w:eastAsia="Times New Roman" w:cstheme="minorHAnsi"/>
                <w:bCs/>
                <w:i/>
                <w:iCs/>
                <w:sz w:val="22"/>
                <w:szCs w:val="22"/>
                <w:lang w:eastAsia="hu-HU"/>
              </w:rPr>
            </w:pPr>
            <w:r w:rsidRPr="00BA461B">
              <w:rPr>
                <w:rFonts w:eastAsia="Times New Roman" w:cstheme="minorHAnsi"/>
                <w:bCs/>
                <w:i/>
                <w:iCs/>
                <w:sz w:val="22"/>
                <w:szCs w:val="22"/>
                <w:lang w:eastAsia="hu-HU"/>
              </w:rPr>
              <w:t>1. </w:t>
            </w:r>
          </w:p>
        </w:tc>
        <w:tc>
          <w:tcPr>
            <w:tcW w:w="1273" w:type="pct"/>
            <w:shd w:val="clear" w:color="auto" w:fill="FFFFFF"/>
            <w:hideMark/>
          </w:tcPr>
          <w:p w14:paraId="5E1F6F63" w14:textId="77777777" w:rsidR="00BA461B" w:rsidRPr="00BA461B" w:rsidRDefault="00BA461B" w:rsidP="00BA461B">
            <w:pPr>
              <w:spacing w:after="0" w:line="240" w:lineRule="auto"/>
              <w:rPr>
                <w:rFonts w:eastAsia="Times New Roman" w:cstheme="minorHAnsi"/>
                <w:bCs/>
                <w:i/>
                <w:iCs/>
                <w:sz w:val="22"/>
                <w:szCs w:val="22"/>
                <w:lang w:eastAsia="hu-HU"/>
              </w:rPr>
            </w:pPr>
            <w:r w:rsidRPr="00BA461B">
              <w:rPr>
                <w:rFonts w:eastAsia="Times New Roman" w:cstheme="minorHAnsi"/>
                <w:bCs/>
                <w:i/>
                <w:iCs/>
                <w:sz w:val="22"/>
                <w:szCs w:val="22"/>
                <w:lang w:eastAsia="hu-HU"/>
              </w:rPr>
              <w:t> </w:t>
            </w:r>
          </w:p>
        </w:tc>
        <w:tc>
          <w:tcPr>
            <w:tcW w:w="1969" w:type="pct"/>
            <w:shd w:val="clear" w:color="auto" w:fill="FFFFFF"/>
            <w:hideMark/>
          </w:tcPr>
          <w:p w14:paraId="770106FF" w14:textId="77777777" w:rsidR="00BA461B" w:rsidRPr="00BA461B" w:rsidRDefault="00BA461B" w:rsidP="00BA461B">
            <w:pPr>
              <w:spacing w:after="0" w:line="240" w:lineRule="auto"/>
              <w:rPr>
                <w:rFonts w:eastAsia="Times New Roman" w:cstheme="minorHAnsi"/>
                <w:bCs/>
                <w:i/>
                <w:iCs/>
                <w:sz w:val="22"/>
                <w:szCs w:val="22"/>
                <w:lang w:eastAsia="hu-HU"/>
              </w:rPr>
            </w:pPr>
            <w:r w:rsidRPr="00BA461B">
              <w:rPr>
                <w:rFonts w:eastAsia="Times New Roman" w:cstheme="minorHAnsi"/>
                <w:bCs/>
                <w:i/>
                <w:iCs/>
                <w:sz w:val="22"/>
                <w:szCs w:val="22"/>
                <w:lang w:eastAsia="hu-HU"/>
              </w:rPr>
              <w:t> </w:t>
            </w:r>
          </w:p>
        </w:tc>
        <w:tc>
          <w:tcPr>
            <w:tcW w:w="1406" w:type="pct"/>
            <w:shd w:val="clear" w:color="auto" w:fill="FFFFFF"/>
            <w:hideMark/>
          </w:tcPr>
          <w:p w14:paraId="7D766343" w14:textId="77777777" w:rsidR="00BA461B" w:rsidRPr="00BA461B" w:rsidRDefault="00BA461B" w:rsidP="00BA461B">
            <w:pPr>
              <w:spacing w:after="0" w:line="240" w:lineRule="auto"/>
              <w:rPr>
                <w:rFonts w:eastAsia="Times New Roman" w:cstheme="minorHAnsi"/>
                <w:bCs/>
                <w:i/>
                <w:iCs/>
                <w:sz w:val="22"/>
                <w:szCs w:val="22"/>
                <w:lang w:eastAsia="hu-HU"/>
              </w:rPr>
            </w:pPr>
            <w:r w:rsidRPr="00BA461B">
              <w:rPr>
                <w:rFonts w:eastAsia="Times New Roman" w:cstheme="minorHAnsi"/>
                <w:bCs/>
                <w:i/>
                <w:iCs/>
                <w:sz w:val="22"/>
                <w:szCs w:val="22"/>
                <w:lang w:eastAsia="hu-HU"/>
              </w:rPr>
              <w:t>Tiekėjo darbuotojas / Kvazisubtiekėjas / Ūkio subjekto / Subtiekėjo darbuotojas </w:t>
            </w:r>
          </w:p>
          <w:p w14:paraId="41CB00A5" w14:textId="77777777" w:rsidR="00BA461B" w:rsidRPr="00BA461B" w:rsidRDefault="00BA461B" w:rsidP="00BA461B">
            <w:pPr>
              <w:spacing w:after="0" w:line="240" w:lineRule="auto"/>
              <w:rPr>
                <w:rFonts w:eastAsia="Times New Roman" w:cstheme="minorHAnsi"/>
                <w:bCs/>
                <w:i/>
                <w:iCs/>
                <w:sz w:val="22"/>
                <w:szCs w:val="22"/>
                <w:lang w:eastAsia="hu-HU"/>
              </w:rPr>
            </w:pPr>
            <w:r w:rsidRPr="00BA461B">
              <w:rPr>
                <w:rFonts w:eastAsia="Times New Roman" w:cstheme="minorHAnsi"/>
                <w:bCs/>
                <w:i/>
                <w:iCs/>
                <w:sz w:val="22"/>
                <w:szCs w:val="22"/>
                <w:lang w:eastAsia="hu-HU"/>
              </w:rPr>
              <w:t> </w:t>
            </w:r>
          </w:p>
        </w:tc>
      </w:tr>
      <w:tr w:rsidR="00BA461B" w:rsidRPr="00BA461B" w14:paraId="63E9D7E2" w14:textId="77777777" w:rsidTr="00BA461B">
        <w:trPr>
          <w:trHeight w:val="1035"/>
        </w:trPr>
        <w:tc>
          <w:tcPr>
            <w:tcW w:w="352" w:type="pct"/>
            <w:shd w:val="clear" w:color="auto" w:fill="FFFFFF"/>
            <w:hideMark/>
          </w:tcPr>
          <w:p w14:paraId="10C74B32" w14:textId="77777777" w:rsidR="00BA461B" w:rsidRPr="00BA461B" w:rsidRDefault="00BA461B" w:rsidP="00BA461B">
            <w:pPr>
              <w:spacing w:after="0" w:line="240" w:lineRule="auto"/>
              <w:rPr>
                <w:rFonts w:eastAsia="Times New Roman" w:cstheme="minorHAnsi"/>
                <w:bCs/>
                <w:i/>
                <w:iCs/>
                <w:sz w:val="22"/>
                <w:szCs w:val="22"/>
                <w:lang w:eastAsia="hu-HU"/>
              </w:rPr>
            </w:pPr>
            <w:r w:rsidRPr="00BA461B">
              <w:rPr>
                <w:rFonts w:eastAsia="Times New Roman" w:cstheme="minorHAnsi"/>
                <w:bCs/>
                <w:i/>
                <w:iCs/>
                <w:sz w:val="22"/>
                <w:szCs w:val="22"/>
                <w:lang w:eastAsia="hu-HU"/>
              </w:rPr>
              <w:t>2. </w:t>
            </w:r>
          </w:p>
        </w:tc>
        <w:tc>
          <w:tcPr>
            <w:tcW w:w="1273" w:type="pct"/>
            <w:shd w:val="clear" w:color="auto" w:fill="FFFFFF"/>
            <w:hideMark/>
          </w:tcPr>
          <w:p w14:paraId="489C82C6" w14:textId="77777777" w:rsidR="00BA461B" w:rsidRPr="00BA461B" w:rsidRDefault="00BA461B" w:rsidP="00BA461B">
            <w:pPr>
              <w:spacing w:after="0" w:line="240" w:lineRule="auto"/>
              <w:rPr>
                <w:rFonts w:eastAsia="Times New Roman" w:cstheme="minorHAnsi"/>
                <w:bCs/>
                <w:i/>
                <w:iCs/>
                <w:sz w:val="22"/>
                <w:szCs w:val="22"/>
                <w:lang w:eastAsia="hu-HU"/>
              </w:rPr>
            </w:pPr>
            <w:r w:rsidRPr="00BA461B">
              <w:rPr>
                <w:rFonts w:eastAsia="Times New Roman" w:cstheme="minorHAnsi"/>
                <w:bCs/>
                <w:i/>
                <w:iCs/>
                <w:sz w:val="22"/>
                <w:szCs w:val="22"/>
                <w:lang w:eastAsia="hu-HU"/>
              </w:rPr>
              <w:t> </w:t>
            </w:r>
          </w:p>
        </w:tc>
        <w:tc>
          <w:tcPr>
            <w:tcW w:w="1969" w:type="pct"/>
            <w:shd w:val="clear" w:color="auto" w:fill="FFFFFF"/>
            <w:hideMark/>
          </w:tcPr>
          <w:p w14:paraId="3751B5F4" w14:textId="77777777" w:rsidR="00BA461B" w:rsidRPr="00BA461B" w:rsidRDefault="00BA461B" w:rsidP="00BA461B">
            <w:pPr>
              <w:spacing w:after="0" w:line="240" w:lineRule="auto"/>
              <w:rPr>
                <w:rFonts w:eastAsia="Times New Roman" w:cstheme="minorHAnsi"/>
                <w:bCs/>
                <w:i/>
                <w:iCs/>
                <w:sz w:val="22"/>
                <w:szCs w:val="22"/>
                <w:lang w:eastAsia="hu-HU"/>
              </w:rPr>
            </w:pPr>
            <w:r w:rsidRPr="00BA461B">
              <w:rPr>
                <w:rFonts w:eastAsia="Times New Roman" w:cstheme="minorHAnsi"/>
                <w:bCs/>
                <w:i/>
                <w:iCs/>
                <w:sz w:val="22"/>
                <w:szCs w:val="22"/>
                <w:lang w:eastAsia="hu-HU"/>
              </w:rPr>
              <w:t> </w:t>
            </w:r>
          </w:p>
        </w:tc>
        <w:tc>
          <w:tcPr>
            <w:tcW w:w="1406" w:type="pct"/>
            <w:shd w:val="clear" w:color="auto" w:fill="FFFFFF"/>
            <w:hideMark/>
          </w:tcPr>
          <w:p w14:paraId="54BE2B2E" w14:textId="77777777" w:rsidR="00BA461B" w:rsidRPr="00BA461B" w:rsidRDefault="00BA461B" w:rsidP="00BA461B">
            <w:pPr>
              <w:spacing w:after="0" w:line="240" w:lineRule="auto"/>
              <w:rPr>
                <w:rFonts w:eastAsia="Times New Roman" w:cstheme="minorHAnsi"/>
                <w:bCs/>
                <w:i/>
                <w:iCs/>
                <w:sz w:val="22"/>
                <w:szCs w:val="22"/>
                <w:lang w:eastAsia="hu-HU"/>
              </w:rPr>
            </w:pPr>
            <w:r w:rsidRPr="00BA461B">
              <w:rPr>
                <w:rFonts w:eastAsia="Times New Roman" w:cstheme="minorHAnsi"/>
                <w:bCs/>
                <w:i/>
                <w:iCs/>
                <w:sz w:val="22"/>
                <w:szCs w:val="22"/>
                <w:lang w:eastAsia="hu-HU"/>
              </w:rPr>
              <w:t>Tiekėjo darbuotojas / Kvazisubtiekėjas / Ūkio subjekto / Subtiekėjo darbuotojas </w:t>
            </w:r>
          </w:p>
          <w:p w14:paraId="1E8B5FE0" w14:textId="77777777" w:rsidR="00BA461B" w:rsidRPr="00BA461B" w:rsidRDefault="00BA461B" w:rsidP="00BA461B">
            <w:pPr>
              <w:spacing w:after="0" w:line="240" w:lineRule="auto"/>
              <w:rPr>
                <w:rFonts w:eastAsia="Times New Roman" w:cstheme="minorHAnsi"/>
                <w:bCs/>
                <w:i/>
                <w:iCs/>
                <w:sz w:val="22"/>
                <w:szCs w:val="22"/>
                <w:lang w:eastAsia="hu-HU"/>
              </w:rPr>
            </w:pPr>
            <w:r w:rsidRPr="00BA461B">
              <w:rPr>
                <w:rFonts w:eastAsia="Times New Roman" w:cstheme="minorHAnsi"/>
                <w:bCs/>
                <w:i/>
                <w:iCs/>
                <w:sz w:val="22"/>
                <w:szCs w:val="22"/>
                <w:lang w:eastAsia="hu-HU"/>
              </w:rPr>
              <w:t> </w:t>
            </w:r>
          </w:p>
        </w:tc>
      </w:tr>
      <w:tr w:rsidR="00BA461B" w:rsidRPr="00BA461B" w14:paraId="2C30215F" w14:textId="77777777" w:rsidTr="00BA461B">
        <w:trPr>
          <w:trHeight w:val="1020"/>
        </w:trPr>
        <w:tc>
          <w:tcPr>
            <w:tcW w:w="352" w:type="pct"/>
            <w:shd w:val="clear" w:color="auto" w:fill="FFFFFF"/>
            <w:hideMark/>
          </w:tcPr>
          <w:p w14:paraId="1D0BEC32" w14:textId="77777777" w:rsidR="00BA461B" w:rsidRPr="00BA461B" w:rsidRDefault="00BA461B" w:rsidP="00BA461B">
            <w:pPr>
              <w:spacing w:after="0" w:line="240" w:lineRule="auto"/>
              <w:rPr>
                <w:rFonts w:eastAsia="Times New Roman" w:cstheme="minorHAnsi"/>
                <w:bCs/>
                <w:i/>
                <w:iCs/>
                <w:sz w:val="22"/>
                <w:szCs w:val="22"/>
                <w:lang w:eastAsia="hu-HU"/>
              </w:rPr>
            </w:pPr>
            <w:r w:rsidRPr="00BA461B">
              <w:rPr>
                <w:rFonts w:eastAsia="Times New Roman" w:cstheme="minorHAnsi"/>
                <w:bCs/>
                <w:i/>
                <w:iCs/>
                <w:sz w:val="22"/>
                <w:szCs w:val="22"/>
                <w:lang w:eastAsia="hu-HU"/>
              </w:rPr>
              <w:t>3. </w:t>
            </w:r>
          </w:p>
        </w:tc>
        <w:tc>
          <w:tcPr>
            <w:tcW w:w="1273" w:type="pct"/>
            <w:shd w:val="clear" w:color="auto" w:fill="FFFFFF"/>
            <w:hideMark/>
          </w:tcPr>
          <w:p w14:paraId="6D70EDA3" w14:textId="77777777" w:rsidR="00BA461B" w:rsidRPr="00BA461B" w:rsidRDefault="00BA461B" w:rsidP="00BA461B">
            <w:pPr>
              <w:spacing w:after="0" w:line="240" w:lineRule="auto"/>
              <w:rPr>
                <w:rFonts w:eastAsia="Times New Roman" w:cstheme="minorHAnsi"/>
                <w:bCs/>
                <w:i/>
                <w:iCs/>
                <w:sz w:val="22"/>
                <w:szCs w:val="22"/>
                <w:lang w:eastAsia="hu-HU"/>
              </w:rPr>
            </w:pPr>
            <w:r w:rsidRPr="00BA461B">
              <w:rPr>
                <w:rFonts w:eastAsia="Times New Roman" w:cstheme="minorHAnsi"/>
                <w:bCs/>
                <w:i/>
                <w:iCs/>
                <w:sz w:val="22"/>
                <w:szCs w:val="22"/>
                <w:lang w:eastAsia="hu-HU"/>
              </w:rPr>
              <w:t> </w:t>
            </w:r>
          </w:p>
        </w:tc>
        <w:tc>
          <w:tcPr>
            <w:tcW w:w="1969" w:type="pct"/>
            <w:shd w:val="clear" w:color="auto" w:fill="FFFFFF"/>
            <w:hideMark/>
          </w:tcPr>
          <w:p w14:paraId="20597E41" w14:textId="77777777" w:rsidR="00BA461B" w:rsidRPr="00BA461B" w:rsidRDefault="00BA461B" w:rsidP="00BA461B">
            <w:pPr>
              <w:spacing w:after="0" w:line="240" w:lineRule="auto"/>
              <w:rPr>
                <w:rFonts w:eastAsia="Times New Roman" w:cstheme="minorHAnsi"/>
                <w:bCs/>
                <w:i/>
                <w:iCs/>
                <w:sz w:val="22"/>
                <w:szCs w:val="22"/>
                <w:lang w:eastAsia="hu-HU"/>
              </w:rPr>
            </w:pPr>
            <w:r w:rsidRPr="00BA461B">
              <w:rPr>
                <w:rFonts w:eastAsia="Times New Roman" w:cstheme="minorHAnsi"/>
                <w:bCs/>
                <w:i/>
                <w:iCs/>
                <w:sz w:val="22"/>
                <w:szCs w:val="22"/>
                <w:lang w:eastAsia="hu-HU"/>
              </w:rPr>
              <w:t> </w:t>
            </w:r>
          </w:p>
        </w:tc>
        <w:tc>
          <w:tcPr>
            <w:tcW w:w="1406" w:type="pct"/>
            <w:shd w:val="clear" w:color="auto" w:fill="FFFFFF"/>
            <w:hideMark/>
          </w:tcPr>
          <w:p w14:paraId="244D36CB" w14:textId="77777777" w:rsidR="00BA461B" w:rsidRPr="00BA461B" w:rsidRDefault="00BA461B" w:rsidP="00BA461B">
            <w:pPr>
              <w:spacing w:after="0" w:line="240" w:lineRule="auto"/>
              <w:rPr>
                <w:rFonts w:eastAsia="Times New Roman" w:cstheme="minorHAnsi"/>
                <w:bCs/>
                <w:i/>
                <w:iCs/>
                <w:sz w:val="22"/>
                <w:szCs w:val="22"/>
                <w:lang w:eastAsia="hu-HU"/>
              </w:rPr>
            </w:pPr>
            <w:r w:rsidRPr="00BA461B">
              <w:rPr>
                <w:rFonts w:eastAsia="Times New Roman" w:cstheme="minorHAnsi"/>
                <w:bCs/>
                <w:i/>
                <w:iCs/>
                <w:sz w:val="22"/>
                <w:szCs w:val="22"/>
                <w:lang w:eastAsia="hu-HU"/>
              </w:rPr>
              <w:t>Tiekėjo darbuotojas / Kvazisubtiekėjas / Ūkio subjekto / Subtiekėjo darbuotojas </w:t>
            </w:r>
          </w:p>
          <w:p w14:paraId="413BBF8B" w14:textId="77777777" w:rsidR="00BA461B" w:rsidRPr="00BA461B" w:rsidRDefault="00BA461B" w:rsidP="00BA461B">
            <w:pPr>
              <w:spacing w:after="0" w:line="240" w:lineRule="auto"/>
              <w:rPr>
                <w:rFonts w:eastAsia="Times New Roman" w:cstheme="minorHAnsi"/>
                <w:bCs/>
                <w:i/>
                <w:iCs/>
                <w:sz w:val="22"/>
                <w:szCs w:val="22"/>
                <w:lang w:eastAsia="hu-HU"/>
              </w:rPr>
            </w:pPr>
            <w:r w:rsidRPr="00BA461B">
              <w:rPr>
                <w:rFonts w:eastAsia="Times New Roman" w:cstheme="minorHAnsi"/>
                <w:bCs/>
                <w:i/>
                <w:iCs/>
                <w:sz w:val="22"/>
                <w:szCs w:val="22"/>
                <w:lang w:eastAsia="hu-HU"/>
              </w:rPr>
              <w:t> </w:t>
            </w:r>
          </w:p>
        </w:tc>
      </w:tr>
    </w:tbl>
    <w:p w14:paraId="1B6D5AD3" w14:textId="77777777" w:rsidR="00BA461B" w:rsidRDefault="00BA461B" w:rsidP="00EB4E89">
      <w:pPr>
        <w:spacing w:after="0" w:line="240" w:lineRule="auto"/>
        <w:rPr>
          <w:rFonts w:eastAsia="Times New Roman" w:cstheme="minorHAnsi"/>
          <w:bCs/>
          <w:i/>
          <w:iCs/>
          <w:sz w:val="22"/>
          <w:szCs w:val="22"/>
          <w:lang w:eastAsia="hu-HU"/>
        </w:rPr>
      </w:pPr>
    </w:p>
    <w:p w14:paraId="4D421D9A" w14:textId="77777777" w:rsidR="00EB4E89" w:rsidRPr="00C178A3" w:rsidRDefault="00EB4E89" w:rsidP="00EB4E89">
      <w:pPr>
        <w:suppressAutoHyphens/>
        <w:autoSpaceDN w:val="0"/>
        <w:spacing w:after="0" w:line="240" w:lineRule="auto"/>
        <w:jc w:val="both"/>
        <w:rPr>
          <w:rFonts w:eastAsia="Times New Roman" w:cstheme="minorHAnsi"/>
          <w:sz w:val="22"/>
          <w:szCs w:val="22"/>
          <w:lang w:eastAsia="en-US"/>
        </w:rPr>
      </w:pPr>
      <w:r w:rsidRPr="00C178A3">
        <w:rPr>
          <w:rFonts w:eastAsia="Times New Roman" w:cstheme="minorHAnsi"/>
          <w:sz w:val="22"/>
          <w:szCs w:val="22"/>
          <w:lang w:eastAsia="en-US"/>
        </w:rPr>
        <w:t>PASTABA</w:t>
      </w:r>
    </w:p>
    <w:p w14:paraId="7C768BB0" w14:textId="0D297902" w:rsidR="00EB4E89" w:rsidRPr="00C178A3" w:rsidRDefault="00EB4E89" w:rsidP="00EB4E89">
      <w:pPr>
        <w:spacing w:after="0"/>
        <w:jc w:val="both"/>
        <w:rPr>
          <w:rFonts w:cstheme="minorHAnsi"/>
          <w:i/>
          <w:iCs/>
          <w:sz w:val="22"/>
          <w:szCs w:val="22"/>
        </w:rPr>
      </w:pPr>
      <w:r w:rsidRPr="00C178A3">
        <w:rPr>
          <w:rFonts w:cstheme="minorHAnsi"/>
          <w:i/>
          <w:iCs/>
          <w:sz w:val="22"/>
          <w:szCs w:val="22"/>
        </w:rPr>
        <w:t xml:space="preserve">Jeigu tiekėjas ketina siūlyti Kvazisubtiekėją (specialistą, kurio kvalifikacija tiekėjas remiasi, ir kuris pasiūlymo teikimo metu dar nėra tiekėjo, ūkio subjekto, kurio pajėgumais tiekėjas remiasi, darbuotojas, tačiau jį ketinama įdarbinti, jei pasiūlymas bus pripažintas laimėjusiu), turi būti pateikiamas laisvos formos </w:t>
      </w:r>
      <w:r w:rsidRPr="00C178A3">
        <w:rPr>
          <w:rFonts w:cstheme="minorHAnsi"/>
          <w:b/>
          <w:bCs/>
          <w:i/>
          <w:iCs/>
          <w:sz w:val="22"/>
          <w:szCs w:val="22"/>
        </w:rPr>
        <w:t>susitarimas</w:t>
      </w:r>
      <w:r w:rsidRPr="00C178A3">
        <w:rPr>
          <w:rFonts w:cstheme="minorHAnsi"/>
          <w:i/>
          <w:iCs/>
          <w:sz w:val="22"/>
          <w:szCs w:val="22"/>
        </w:rPr>
        <w:t xml:space="preserve">, kuriuo specialistas (kvazisubteikėjas) </w:t>
      </w:r>
      <w:r w:rsidRPr="00C178A3">
        <w:rPr>
          <w:rFonts w:cstheme="minorHAnsi"/>
          <w:b/>
          <w:bCs/>
          <w:i/>
          <w:iCs/>
          <w:sz w:val="22"/>
          <w:szCs w:val="22"/>
        </w:rPr>
        <w:t xml:space="preserve">sutinka </w:t>
      </w:r>
      <w:r w:rsidRPr="00EB35EC">
        <w:rPr>
          <w:rFonts w:cstheme="minorHAnsi"/>
          <w:i/>
          <w:iCs/>
          <w:sz w:val="22"/>
          <w:szCs w:val="22"/>
        </w:rPr>
        <w:t>atlikti sutartyje nurodytus darbus</w:t>
      </w:r>
      <w:r w:rsidRPr="00C178A3">
        <w:rPr>
          <w:rFonts w:cstheme="minorHAnsi"/>
          <w:i/>
          <w:iCs/>
          <w:sz w:val="22"/>
          <w:szCs w:val="22"/>
        </w:rPr>
        <w:t>, o tiekėjas ar ūkio subjektas, kurio pajėgumais tiekėjas remiasi,</w:t>
      </w:r>
      <w:r w:rsidRPr="00C178A3">
        <w:rPr>
          <w:rFonts w:cstheme="minorHAnsi"/>
          <w:b/>
          <w:bCs/>
          <w:i/>
          <w:iCs/>
          <w:sz w:val="22"/>
          <w:szCs w:val="22"/>
        </w:rPr>
        <w:t xml:space="preserve"> patvirtina</w:t>
      </w:r>
      <w:r w:rsidRPr="00C178A3">
        <w:rPr>
          <w:rFonts w:cstheme="minorHAnsi"/>
          <w:i/>
          <w:iCs/>
          <w:sz w:val="22"/>
          <w:szCs w:val="22"/>
        </w:rPr>
        <w:t>, kad laimėjęs konkursą įdarbins šį specialistą.</w:t>
      </w:r>
    </w:p>
    <w:p w14:paraId="6AD9CA9B" w14:textId="77777777" w:rsidR="00EB4E89" w:rsidRPr="00AD60A9" w:rsidRDefault="00EB4E89" w:rsidP="00EB4E89">
      <w:pPr>
        <w:spacing w:after="0"/>
        <w:jc w:val="both"/>
        <w:rPr>
          <w:rFonts w:eastAsia="Times New Roman" w:cstheme="minorHAnsi"/>
          <w:sz w:val="22"/>
          <w:szCs w:val="22"/>
          <w:lang w:eastAsia="en-US"/>
        </w:rPr>
      </w:pPr>
    </w:p>
    <w:p w14:paraId="626C6026" w14:textId="77777777" w:rsidR="00146183" w:rsidRDefault="00146183"/>
    <w:sectPr w:rsidR="00146183" w:rsidSect="00EB4E89">
      <w:pgSz w:w="15840" w:h="12240" w:orient="landscape"/>
      <w:pgMar w:top="1701" w:right="567" w:bottom="567"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altName w:val="Calibri"/>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ptos Display">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4A75F3"/>
    <w:multiLevelType w:val="hybridMultilevel"/>
    <w:tmpl w:val="DD7C7B3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4938317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4E89"/>
    <w:rsid w:val="00080D82"/>
    <w:rsid w:val="0013603A"/>
    <w:rsid w:val="00146183"/>
    <w:rsid w:val="001B1984"/>
    <w:rsid w:val="003E26AE"/>
    <w:rsid w:val="00556904"/>
    <w:rsid w:val="005C0518"/>
    <w:rsid w:val="006A23F9"/>
    <w:rsid w:val="009B183B"/>
    <w:rsid w:val="009B3631"/>
    <w:rsid w:val="00B04625"/>
    <w:rsid w:val="00BA461B"/>
    <w:rsid w:val="00D21281"/>
    <w:rsid w:val="00E15347"/>
    <w:rsid w:val="00EB35EC"/>
    <w:rsid w:val="00EB4E89"/>
    <w:rsid w:val="0869B0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151D7"/>
  <w15:chartTrackingRefBased/>
  <w15:docId w15:val="{B6E6A2F3-E3EA-4AB3-BBF6-69C6553D2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E8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EB4E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B4E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B4E8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B4E8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B4E8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B4E8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B4E8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B4E8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B4E8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4E8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B4E8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B4E8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B4E8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B4E8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B4E8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B4E8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B4E8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B4E89"/>
    <w:rPr>
      <w:rFonts w:eastAsiaTheme="majorEastAsia" w:cstheme="majorBidi"/>
      <w:color w:val="272727" w:themeColor="text1" w:themeTint="D8"/>
    </w:rPr>
  </w:style>
  <w:style w:type="paragraph" w:styleId="Title">
    <w:name w:val="Title"/>
    <w:basedOn w:val="Normal"/>
    <w:next w:val="Normal"/>
    <w:link w:val="TitleChar"/>
    <w:uiPriority w:val="10"/>
    <w:qFormat/>
    <w:rsid w:val="00EB4E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B4E8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B4E8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B4E8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B4E89"/>
    <w:pPr>
      <w:spacing w:before="160"/>
      <w:jc w:val="center"/>
    </w:pPr>
    <w:rPr>
      <w:i/>
      <w:iCs/>
      <w:color w:val="404040" w:themeColor="text1" w:themeTint="BF"/>
    </w:rPr>
  </w:style>
  <w:style w:type="character" w:customStyle="1" w:styleId="QuoteChar">
    <w:name w:val="Quote Char"/>
    <w:basedOn w:val="DefaultParagraphFont"/>
    <w:link w:val="Quote"/>
    <w:uiPriority w:val="29"/>
    <w:rsid w:val="00EB4E89"/>
    <w:rPr>
      <w:i/>
      <w:iCs/>
      <w:color w:val="404040" w:themeColor="text1" w:themeTint="BF"/>
    </w:rPr>
  </w:style>
  <w:style w:type="paragraph" w:styleId="ListParagraph">
    <w:name w:val="List Paragraph"/>
    <w:basedOn w:val="Normal"/>
    <w:uiPriority w:val="34"/>
    <w:qFormat/>
    <w:rsid w:val="00EB4E89"/>
    <w:pPr>
      <w:ind w:left="720"/>
      <w:contextualSpacing/>
    </w:pPr>
  </w:style>
  <w:style w:type="character" w:styleId="IntenseEmphasis">
    <w:name w:val="Intense Emphasis"/>
    <w:basedOn w:val="DefaultParagraphFont"/>
    <w:uiPriority w:val="21"/>
    <w:qFormat/>
    <w:rsid w:val="00EB4E89"/>
    <w:rPr>
      <w:i/>
      <w:iCs/>
      <w:color w:val="0F4761" w:themeColor="accent1" w:themeShade="BF"/>
    </w:rPr>
  </w:style>
  <w:style w:type="paragraph" w:styleId="IntenseQuote">
    <w:name w:val="Intense Quote"/>
    <w:basedOn w:val="Normal"/>
    <w:next w:val="Normal"/>
    <w:link w:val="IntenseQuoteChar"/>
    <w:uiPriority w:val="30"/>
    <w:qFormat/>
    <w:rsid w:val="00EB4E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B4E89"/>
    <w:rPr>
      <w:i/>
      <w:iCs/>
      <w:color w:val="0F4761" w:themeColor="accent1" w:themeShade="BF"/>
    </w:rPr>
  </w:style>
  <w:style w:type="character" w:styleId="IntenseReference">
    <w:name w:val="Intense Reference"/>
    <w:basedOn w:val="DefaultParagraphFont"/>
    <w:uiPriority w:val="32"/>
    <w:qFormat/>
    <w:rsid w:val="00EB4E89"/>
    <w:rPr>
      <w:b/>
      <w:bCs/>
      <w:smallCaps/>
      <w:color w:val="0F4761" w:themeColor="accent1" w:themeShade="BF"/>
      <w:spacing w:val="5"/>
    </w:rPr>
  </w:style>
  <w:style w:type="table" w:styleId="TableGrid">
    <w:name w:val="Table Grid"/>
    <w:basedOn w:val="TableNormal"/>
    <w:uiPriority w:val="39"/>
    <w:rsid w:val="00EB4E89"/>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eastAsiaTheme="minorEastAsia"/>
      <w:kern w:val="0"/>
      <w:sz w:val="20"/>
      <w:szCs w:val="20"/>
      <w:lang w:eastAsia="lt-LT"/>
      <w14:ligatures w14:val="none"/>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B1EC39-4283-4E0D-8650-361273921FB4}">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2.xml><?xml version="1.0" encoding="utf-8"?>
<ds:datastoreItem xmlns:ds="http://schemas.openxmlformats.org/officeDocument/2006/customXml" ds:itemID="{2BA2A23A-3DCB-436D-89A3-67DD53AF4F74}">
  <ds:schemaRefs>
    <ds:schemaRef ds:uri="http://schemas.microsoft.com/sharepoint/v3/contenttype/forms"/>
  </ds:schemaRefs>
</ds:datastoreItem>
</file>

<file path=customXml/itemProps3.xml><?xml version="1.0" encoding="utf-8"?>
<ds:datastoreItem xmlns:ds="http://schemas.openxmlformats.org/officeDocument/2006/customXml" ds:itemID="{5131829B-3319-4A4B-8AF4-14B03F415B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189</Words>
  <Characters>1080</Characters>
  <Application>Microsoft Office Word</Application>
  <DocSecurity>4</DocSecurity>
  <Lines>9</Lines>
  <Paragraphs>2</Paragraphs>
  <ScaleCrop>false</ScaleCrop>
  <Company/>
  <LinksUpToDate>false</LinksUpToDate>
  <CharactersWithSpaces>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Adamkevičiūtė</dc:creator>
  <cp:keywords/>
  <dc:description/>
  <cp:lastModifiedBy>Vaida Adamkevičiūtė</cp:lastModifiedBy>
  <cp:revision>12</cp:revision>
  <dcterms:created xsi:type="dcterms:W3CDTF">2026-07-21T12:48:00Z</dcterms:created>
  <dcterms:modified xsi:type="dcterms:W3CDTF">2026-07-24T06:18:00Z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